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D3269D" w:rsidRPr="00D3269D" w14:paraId="6F3F7B77" w14:textId="77777777" w:rsidTr="007477D0">
        <w:trPr>
          <w:trHeight w:val="330"/>
        </w:trPr>
        <w:tc>
          <w:tcPr>
            <w:tcW w:w="7797" w:type="dxa"/>
            <w:noWrap/>
            <w:vAlign w:val="center"/>
            <w:hideMark/>
          </w:tcPr>
          <w:p w14:paraId="761E8209" w14:textId="77777777" w:rsidR="00D3269D" w:rsidRPr="00D3269D" w:rsidRDefault="00D3269D" w:rsidP="007477D0">
            <w:pPr>
              <w:widowControl/>
              <w:adjustRightInd w:val="0"/>
              <w:snapToGrid w:val="0"/>
              <w:spacing w:line="480" w:lineRule="auto"/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</w:pPr>
            <w:proofErr w:type="spellStart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>Itgegčid</w:t>
            </w:r>
            <w:proofErr w:type="spellEnd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 xml:space="preserve"> </w:t>
            </w:r>
            <w:proofErr w:type="spellStart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>bolon</w:t>
            </w:r>
            <w:proofErr w:type="spellEnd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 xml:space="preserve"> </w:t>
            </w:r>
            <w:proofErr w:type="spellStart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>tede</w:t>
            </w:r>
            <w:proofErr w:type="spellEnd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 xml:space="preserve">-ne </w:t>
            </w:r>
            <w:proofErr w:type="spellStart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>ariun</w:t>
            </w:r>
            <w:proofErr w:type="spellEnd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 xml:space="preserve"> </w:t>
            </w:r>
            <w:proofErr w:type="spellStart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>sudaruud</w:t>
            </w:r>
            <w:proofErr w:type="spellEnd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 xml:space="preserve"> gal-d </w:t>
            </w:r>
            <w:proofErr w:type="spellStart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>šat</w:t>
            </w:r>
            <w:proofErr w:type="spellEnd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>-</w:t>
            </w:r>
            <w:proofErr w:type="spellStart"/>
            <w:r w:rsidRPr="00D3269D"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nl-NL" w:bidi="mn-Mong-CN"/>
              </w:rPr>
              <w:t>aa</w:t>
            </w:r>
            <w:proofErr w:type="spellEnd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>-</w:t>
            </w:r>
            <w:proofErr w:type="spellStart"/>
            <w:r w:rsidRPr="00D3269D"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nl-NL" w:bidi="mn-Mong-CN"/>
              </w:rPr>
              <w:t>gd</w:t>
            </w:r>
            <w:proofErr w:type="spellEnd"/>
            <w:r w:rsidRPr="00D3269D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val="nl-NL" w:bidi="mn-Mong-CN"/>
              </w:rPr>
              <w:t>-b.</w:t>
            </w:r>
          </w:p>
          <w:p w14:paraId="0B6F90EE" w14:textId="77777777" w:rsidR="00D3269D" w:rsidRPr="00D3269D" w:rsidRDefault="00D3269D" w:rsidP="007477D0">
            <w:pPr>
              <w:widowControl/>
              <w:adjustRightInd w:val="0"/>
              <w:snapToGrid w:val="0"/>
              <w:spacing w:line="480" w:lineRule="auto"/>
              <w:rPr>
                <w:rFonts w:asciiTheme="minorBidi" w:eastAsia="SimSun" w:hAnsiTheme="minorBidi"/>
                <w:kern w:val="0"/>
                <w:sz w:val="24"/>
                <w:szCs w:val="24"/>
                <w:lang w:val="nl-NL" w:bidi="mn-Mong-CN"/>
              </w:rPr>
            </w:pPr>
            <w:r w:rsidRPr="001974AE">
              <w:rPr>
                <w:rFonts w:asciiTheme="minorBidi" w:hAnsiTheme="minorBidi"/>
                <w:sz w:val="24"/>
                <w:szCs w:val="24"/>
                <w:cs/>
                <w:lang w:bidi="mn-Mong-CN"/>
              </w:rPr>
              <w:t>ᠢᠲᠡᠭᠡᠭᠴᠢᠳ ᠪᠣᠯᠤᠨ ᠲᠡᠳᠡᠨ ᠦ ᠠᠷᠢᠭᠤᠨ ᠰᠣᠳᠣᠷ ᠤᠳ ᠭᠠᠯ ᠳᠤ ᠰᠢᠲᠠᠭᠠᠭᠳᠠᠪᠠ᠃</w:t>
            </w:r>
          </w:p>
          <w:p w14:paraId="52179F1A" w14:textId="77777777" w:rsidR="00D3269D" w:rsidRPr="00D3269D" w:rsidRDefault="00D3269D" w:rsidP="007477D0">
            <w:pPr>
              <w:widowControl/>
              <w:adjustRightInd w:val="0"/>
              <w:snapToGrid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nl-NL" w:bidi="mn-Mong-CN"/>
              </w:rPr>
            </w:pPr>
            <w:bookmarkStart w:id="0" w:name="OLE_LINK139"/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  <w:lang w:bidi="mn-Mong-CN"/>
              </w:rPr>
              <w:t>Итгэгчид</w:t>
            </w:r>
            <w:proofErr w:type="spellEnd"/>
            <w:r w:rsidRPr="00D3269D">
              <w:rPr>
                <w:rFonts w:ascii="Times New Roman" w:hAnsi="Times New Roman" w:cs="Times New Roman"/>
                <w:sz w:val="24"/>
                <w:szCs w:val="24"/>
                <w:lang w:val="nl-NL" w:bidi="mn-Mong-CN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  <w:lang w:bidi="mn-Mong-CN"/>
              </w:rPr>
              <w:t>болон</w:t>
            </w:r>
            <w:proofErr w:type="spellEnd"/>
            <w:r w:rsidRPr="00D3269D">
              <w:rPr>
                <w:rFonts w:ascii="Times New Roman" w:hAnsi="Times New Roman" w:cs="Times New Roman"/>
                <w:sz w:val="24"/>
                <w:szCs w:val="24"/>
                <w:lang w:val="nl-NL" w:bidi="mn-Mong-CN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  <w:lang w:bidi="mn-Mong-CN"/>
              </w:rPr>
              <w:t>тэдний</w:t>
            </w:r>
            <w:proofErr w:type="spellEnd"/>
            <w:r w:rsidRPr="00D3269D">
              <w:rPr>
                <w:rFonts w:ascii="Times New Roman" w:hAnsi="Times New Roman" w:cs="Times New Roman"/>
                <w:sz w:val="24"/>
                <w:szCs w:val="24"/>
                <w:lang w:val="nl-NL" w:bidi="mn-Mong-CN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  <w:lang w:bidi="mn-Mong-CN"/>
              </w:rPr>
              <w:t>аригун</w:t>
            </w:r>
            <w:proofErr w:type="spellEnd"/>
            <w:r w:rsidRPr="00D3269D">
              <w:rPr>
                <w:rFonts w:ascii="Times New Roman" w:hAnsi="Times New Roman" w:cs="Times New Roman"/>
                <w:sz w:val="24"/>
                <w:szCs w:val="24"/>
                <w:lang w:val="nl-NL" w:bidi="mn-Mong-CN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  <w:lang w:bidi="mn-Mong-CN"/>
              </w:rPr>
              <w:t>содрууд</w:t>
            </w:r>
            <w:proofErr w:type="spellEnd"/>
            <w:r w:rsidRPr="00D3269D">
              <w:rPr>
                <w:rFonts w:ascii="Times New Roman" w:hAnsi="Times New Roman" w:cs="Times New Roman"/>
                <w:sz w:val="24"/>
                <w:szCs w:val="24"/>
                <w:lang w:val="nl-NL" w:bidi="mn-Mong-CN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  <w:lang w:bidi="mn-Mong-CN"/>
              </w:rPr>
              <w:t>галд</w:t>
            </w:r>
            <w:proofErr w:type="spellEnd"/>
            <w:r w:rsidRPr="00D3269D">
              <w:rPr>
                <w:rFonts w:ascii="Times New Roman" w:hAnsi="Times New Roman" w:cs="Times New Roman"/>
                <w:sz w:val="24"/>
                <w:szCs w:val="24"/>
                <w:lang w:val="nl-NL" w:bidi="mn-Mong-CN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  <w:lang w:bidi="mn-Mong-CN"/>
              </w:rPr>
              <w:t>шатаагдав</w:t>
            </w:r>
            <w:proofErr w:type="spellEnd"/>
            <w:r w:rsidRPr="00D3269D">
              <w:rPr>
                <w:rFonts w:ascii="Times New Roman" w:hAnsi="Times New Roman" w:cs="Times New Roman"/>
                <w:sz w:val="24"/>
                <w:szCs w:val="24"/>
                <w:lang w:val="nl-NL" w:bidi="mn-Mong-CN"/>
              </w:rPr>
              <w:t>.</w:t>
            </w:r>
            <w:bookmarkEnd w:id="0"/>
          </w:p>
        </w:tc>
      </w:tr>
      <w:tr w:rsidR="00D3269D" w:rsidRPr="001974AE" w14:paraId="5955C67A" w14:textId="77777777" w:rsidTr="007477D0">
        <w:trPr>
          <w:trHeight w:val="375"/>
        </w:trPr>
        <w:tc>
          <w:tcPr>
            <w:tcW w:w="7797" w:type="dxa"/>
            <w:noWrap/>
            <w:vAlign w:val="center"/>
            <w:hideMark/>
          </w:tcPr>
          <w:p w14:paraId="717067F5" w14:textId="77777777" w:rsidR="00D3269D" w:rsidRPr="001974AE" w:rsidRDefault="00D3269D" w:rsidP="007477D0">
            <w:pPr>
              <w:widowControl/>
              <w:adjustRightInd w:val="0"/>
              <w:snapToGrid w:val="0"/>
              <w:spacing w:line="480" w:lineRule="auto"/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</w:pPr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 xml:space="preserve">End </w:t>
            </w: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olan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üildber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 xml:space="preserve"> bai-</w:t>
            </w:r>
            <w:proofErr w:type="spellStart"/>
            <w:r w:rsidRPr="001974AE"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bidi="mn-Mong-CN"/>
              </w:rPr>
              <w:t>g</w:t>
            </w:r>
            <w:r w:rsidRPr="001974AE">
              <w:rPr>
                <w:rFonts w:ascii="Times New Roman" w:eastAsia="SimSun" w:hAnsi="Times New Roman" w:cs="Times New Roman" w:hint="eastAsia"/>
                <w:b/>
                <w:bCs/>
                <w:i/>
                <w:iCs/>
                <w:kern w:val="0"/>
                <w:sz w:val="24"/>
                <w:szCs w:val="24"/>
                <w:lang w:bidi="mn-Mong-CN"/>
              </w:rPr>
              <w:t>u</w:t>
            </w:r>
            <w:r w:rsidRPr="001974AE"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bidi="mn-Mong-CN"/>
              </w:rPr>
              <w:t>ul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-</w:t>
            </w:r>
            <w:proofErr w:type="spellStart"/>
            <w:r w:rsidRPr="001974AE"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bidi="mn-Mong-CN"/>
              </w:rPr>
              <w:t>gd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-ž</w:t>
            </w:r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vertAlign w:val="superscript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baina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.</w:t>
            </w:r>
          </w:p>
          <w:p w14:paraId="00511938" w14:textId="77777777" w:rsidR="00D3269D" w:rsidRPr="001974AE" w:rsidRDefault="00D3269D" w:rsidP="007477D0">
            <w:pPr>
              <w:widowControl/>
              <w:adjustRightInd w:val="0"/>
              <w:snapToGrid w:val="0"/>
              <w:spacing w:line="480" w:lineRule="auto"/>
              <w:rPr>
                <w:rFonts w:asciiTheme="minorBidi" w:hAnsiTheme="minorBidi"/>
                <w:sz w:val="24"/>
                <w:szCs w:val="24"/>
                <w:lang w:bidi="mn-Mong-CN"/>
              </w:rPr>
            </w:pPr>
            <w:r w:rsidRPr="001974AE">
              <w:rPr>
                <w:rFonts w:asciiTheme="minorBidi" w:hAnsiTheme="minorBidi"/>
                <w:sz w:val="24"/>
                <w:szCs w:val="24"/>
                <w:cs/>
                <w:lang w:bidi="mn-Mong-CN"/>
              </w:rPr>
              <w:t>ᠡᠨᠳᠡ ᠤᠯᠠᠨ ᠦᠢᠯᠡᠳᠪᠦᠷᠢ ᠪᠠᠢᠭᠤᠯᠤᠭᠳᠠᠵᠤ ᠪᠠᠢᠨ᠎ᠠ᠃</w:t>
            </w:r>
          </w:p>
          <w:p w14:paraId="42412C85" w14:textId="77777777" w:rsidR="00D3269D" w:rsidRPr="001974AE" w:rsidRDefault="00D3269D" w:rsidP="007477D0">
            <w:pPr>
              <w:widowControl/>
              <w:adjustRightInd w:val="0"/>
              <w:snapToGrid w:val="0"/>
              <w:spacing w:line="48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</w:pP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Энд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олон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үйлдвэр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байгуулагдаж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байна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.</w:t>
            </w:r>
          </w:p>
        </w:tc>
      </w:tr>
      <w:tr w:rsidR="00D3269D" w:rsidRPr="001974AE" w14:paraId="46038EFC" w14:textId="77777777" w:rsidTr="007477D0">
        <w:trPr>
          <w:trHeight w:val="315"/>
        </w:trPr>
        <w:tc>
          <w:tcPr>
            <w:tcW w:w="7797" w:type="dxa"/>
            <w:noWrap/>
            <w:vAlign w:val="center"/>
            <w:hideMark/>
          </w:tcPr>
          <w:p w14:paraId="4AAC2E94" w14:textId="77777777" w:rsidR="00D3269D" w:rsidRPr="001974AE" w:rsidRDefault="00D3269D" w:rsidP="007477D0">
            <w:pPr>
              <w:adjustRightInd w:val="0"/>
              <w:snapToGrid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52"/>
            <w:proofErr w:type="spellStart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Hairlah</w:t>
            </w:r>
            <w:proofErr w:type="spellEnd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sedgel</w:t>
            </w:r>
            <w:proofErr w:type="spellEnd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</w:t>
            </w:r>
            <w:bookmarkStart w:id="2" w:name="OLE_LINK151"/>
            <w:bookmarkEnd w:id="1"/>
            <w:proofErr w:type="spellEnd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uul</w:t>
            </w:r>
            <w:proofErr w:type="spellEnd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yabdal-ig</w:t>
            </w:r>
            <w:bookmarkEnd w:id="2"/>
            <w:proofErr w:type="spellEnd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dahin</w:t>
            </w:r>
            <w:proofErr w:type="spellEnd"/>
            <w:r w:rsidRPr="00197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dahin</w:t>
            </w:r>
            <w:bookmarkStart w:id="3" w:name="OLE_LINK150"/>
            <w:proofErr w:type="spellEnd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 xml:space="preserve"> </w:t>
            </w:r>
            <w:r w:rsidRPr="00197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bod-</w:t>
            </w:r>
            <w:proofErr w:type="spellStart"/>
            <w:r w:rsidRPr="001974A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gd</w:t>
            </w:r>
            <w:proofErr w:type="spellEnd"/>
            <w:r w:rsidRPr="00197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1974A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uul</w:t>
            </w:r>
            <w:r w:rsidRPr="00197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</w:t>
            </w:r>
            <w:bookmarkEnd w:id="3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a</w:t>
            </w:r>
            <w:proofErr w:type="spellEnd"/>
            <w:r w:rsidRPr="001974AE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.</w:t>
            </w:r>
          </w:p>
          <w:p w14:paraId="4A83D20F" w14:textId="77777777" w:rsidR="00D3269D" w:rsidRPr="001974AE" w:rsidRDefault="00D3269D" w:rsidP="007477D0">
            <w:pPr>
              <w:adjustRightInd w:val="0"/>
              <w:snapToGrid w:val="0"/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1974AE">
              <w:rPr>
                <w:rFonts w:ascii="Mongolian Baiti" w:hAnsi="Mongolian Baiti" w:cs="Mongolian Baiti" w:hint="cs"/>
                <w:sz w:val="24"/>
                <w:szCs w:val="24"/>
                <w:cs/>
                <w:lang w:bidi="mn-Mong-CN"/>
              </w:rPr>
              <w:t xml:space="preserve">ᠬᠠᠶᠢᠷᠠᠯᠠᠬᠤ ᠰᠡᠳᠭᠢᠯ ᠨᠢ </w:t>
            </w:r>
            <w:r w:rsidRPr="001974AE">
              <w:rPr>
                <w:rFonts w:ascii="Mongolian Baiti" w:hAnsi="Mongolian Baiti" w:cs="Mongolian Baiti"/>
                <w:sz w:val="24"/>
                <w:szCs w:val="24"/>
                <w:cs/>
                <w:lang w:bidi="mn-Mong-CN"/>
              </w:rPr>
              <w:t>ᠤᠤᠯ ᠶᠠᠪᠤᠳᠠᠯ</w:t>
            </w:r>
            <w:r w:rsidRPr="001974AE">
              <w:rPr>
                <w:rFonts w:ascii="Mongolian Baiti" w:hAnsi="Mongolian Baiti" w:cs="Mongolian Baiti" w:hint="cs"/>
                <w:sz w:val="24"/>
                <w:szCs w:val="24"/>
                <w:cs/>
                <w:lang w:bidi="mn-Mong-CN"/>
              </w:rPr>
              <w:t xml:space="preserve"> ᠢ </w:t>
            </w:r>
            <w:r w:rsidRPr="001974AE">
              <w:rPr>
                <w:rFonts w:ascii="Mongolian Baiti" w:hAnsi="Mongolian Baiti" w:cs="Mongolian Baiti"/>
                <w:sz w:val="24"/>
                <w:szCs w:val="24"/>
                <w:cs/>
                <w:lang w:bidi="mn-Mong-CN"/>
              </w:rPr>
              <w:t>ᠳᠠᠬᠢᠨ</w:t>
            </w:r>
            <w:r w:rsidRPr="001974AE">
              <w:rPr>
                <w:rFonts w:ascii="Mongolian Baiti" w:hAnsi="Mongolian Baiti" w:cs="Mongolian Baiti" w:hint="cs"/>
                <w:sz w:val="24"/>
                <w:szCs w:val="24"/>
                <w:cs/>
                <w:lang w:bidi="mn-Mong-CN"/>
              </w:rPr>
              <w:t xml:space="preserve"> </w:t>
            </w:r>
            <w:r w:rsidRPr="001974AE">
              <w:rPr>
                <w:rFonts w:ascii="Mongolian Baiti" w:hAnsi="Mongolian Baiti" w:cs="Mongolian Baiti"/>
                <w:sz w:val="24"/>
                <w:szCs w:val="24"/>
                <w:cs/>
                <w:lang w:bidi="mn-Mong-CN"/>
              </w:rPr>
              <w:t>ᠳᠠᠬᠢᠨ ᠪᠣᠳᠤᠭᠳᠠᠭᠤᠯᠤᠨ᠎ᠠ᠃</w:t>
            </w:r>
          </w:p>
          <w:p w14:paraId="30FBC6BA" w14:textId="1DD3D9B7" w:rsidR="00D3269D" w:rsidRPr="00D3269D" w:rsidRDefault="00D3269D" w:rsidP="00D3269D">
            <w:pPr>
              <w:adjustRightInd w:val="0"/>
              <w:snapToGrid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</w:rPr>
              <w:t>Хайрлах</w:t>
            </w:r>
            <w:proofErr w:type="spellEnd"/>
            <w:r w:rsidRPr="001974AE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</w:rPr>
              <w:t>седгел</w:t>
            </w:r>
            <w:proofErr w:type="spellEnd"/>
            <w:r w:rsidRPr="001974AE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нь</w:t>
            </w:r>
            <w:proofErr w:type="spellEnd"/>
            <w:r w:rsidRPr="001974AE">
              <w:rPr>
                <w:rFonts w:ascii="Times New Roman" w:eastAsia="SimSun" w:hAnsi="Times New Roman" w:cs="Times New Roman" w:hint="eastAsia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</w:rPr>
              <w:t>уул</w:t>
            </w:r>
            <w:proofErr w:type="spellEnd"/>
            <w:r w:rsidRPr="00197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в</w:t>
            </w:r>
            <w:r w:rsidRPr="001974AE">
              <w:rPr>
                <w:rFonts w:ascii="Times New Roman" w:hAnsi="Times New Roman" w:cs="Times New Roman"/>
                <w:sz w:val="24"/>
                <w:szCs w:val="24"/>
              </w:rPr>
              <w:t>дал</w:t>
            </w:r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ыг</w:t>
            </w:r>
            <w:proofErr w:type="spellEnd"/>
            <w:r w:rsidRPr="001974AE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</w:rPr>
              <w:t>дахин</w:t>
            </w:r>
            <w:proofErr w:type="spellEnd"/>
            <w:r w:rsidRPr="00197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</w:rPr>
              <w:t>дахин</w:t>
            </w:r>
            <w:proofErr w:type="spellEnd"/>
            <w:r w:rsidRPr="001974AE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proofErr w:type="spellStart"/>
            <w:r w:rsidRPr="001974AE">
              <w:rPr>
                <w:rFonts w:ascii="Times New Roman" w:hAnsi="Times New Roman" w:cs="Times New Roman"/>
                <w:sz w:val="24"/>
                <w:szCs w:val="24"/>
              </w:rPr>
              <w:t>бодогдуулна</w:t>
            </w:r>
            <w:proofErr w:type="spellEnd"/>
            <w:r w:rsidRPr="001974AE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</w:p>
        </w:tc>
      </w:tr>
      <w:tr w:rsidR="00D3269D" w:rsidRPr="001974AE" w14:paraId="4A78F821" w14:textId="77777777" w:rsidTr="007477D0">
        <w:trPr>
          <w:trHeight w:val="315"/>
        </w:trPr>
        <w:tc>
          <w:tcPr>
            <w:tcW w:w="7797" w:type="dxa"/>
            <w:noWrap/>
            <w:vAlign w:val="center"/>
            <w:hideMark/>
          </w:tcPr>
          <w:p w14:paraId="119122FB" w14:textId="77777777" w:rsidR="00D3269D" w:rsidRPr="001974AE" w:rsidRDefault="00D3269D" w:rsidP="007477D0">
            <w:pPr>
              <w:widowControl/>
              <w:adjustRightInd w:val="0"/>
              <w:snapToGrid w:val="0"/>
              <w:spacing w:line="480" w:lineRule="auto"/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</w:pP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Dorž-ig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aab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-d-</w:t>
            </w: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ni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tani</w:t>
            </w:r>
            <w:proofErr w:type="spellEnd"/>
            <w:r w:rsidRPr="001974AE"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bidi="mn-Mong-CN"/>
              </w:rPr>
              <w:t>-</w:t>
            </w:r>
            <w:proofErr w:type="spellStart"/>
            <w:r w:rsidRPr="001974AE"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bidi="mn-Mong-CN"/>
              </w:rPr>
              <w:t>gd</w:t>
            </w:r>
            <w:proofErr w:type="spellEnd"/>
            <w:r w:rsidRPr="001974AE"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bidi="mn-Mong-CN"/>
              </w:rPr>
              <w:t>-</w:t>
            </w:r>
            <w:proofErr w:type="spellStart"/>
            <w:r w:rsidRPr="001974AE"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bidi="mn-Mong-CN"/>
              </w:rPr>
              <w:t>uul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-h-</w:t>
            </w: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güi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 xml:space="preserve">-in </w:t>
            </w: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tuld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sahal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naa-san</w:t>
            </w:r>
            <w:proofErr w:type="spellEnd"/>
            <w:r w:rsidRPr="001974AE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szCs w:val="24"/>
                <w:lang w:bidi="mn-Mong-CN"/>
              </w:rPr>
              <w:t>.</w:t>
            </w:r>
          </w:p>
          <w:p w14:paraId="07F7AAF6" w14:textId="77777777" w:rsidR="00D3269D" w:rsidRPr="001974AE" w:rsidRDefault="00D3269D" w:rsidP="007477D0">
            <w:pPr>
              <w:widowControl/>
              <w:adjustRightInd w:val="0"/>
              <w:snapToGrid w:val="0"/>
              <w:spacing w:line="480" w:lineRule="auto"/>
              <w:rPr>
                <w:rFonts w:asciiTheme="minorBidi" w:eastAsia="SimSun" w:hAnsiTheme="minorBidi"/>
                <w:kern w:val="0"/>
                <w:sz w:val="24"/>
                <w:szCs w:val="24"/>
                <w:lang w:bidi="mn-Mong-CN"/>
              </w:rPr>
            </w:pPr>
            <w:r w:rsidRPr="001974AE">
              <w:rPr>
                <w:rFonts w:asciiTheme="minorBidi" w:eastAsia="SimSun" w:hAnsiTheme="minorBidi"/>
                <w:kern w:val="0"/>
                <w:sz w:val="24"/>
                <w:szCs w:val="24"/>
                <w:cs/>
                <w:lang w:bidi="mn-Mong-CN"/>
              </w:rPr>
              <w:t>ᠳᠣᠷᠵᠢ ᠶᠢ ᠠᠪᠤ ᠳᠦ ᠨᠢ ᠲᠠᠨᠢᠭᠳᠠᠭᠤᠯᠬᠤ ᠦᠭᠡᠢ ᠶᠢᠨ ᠲᠤᠯᠠᠳᠠ ᠰᠠᠬᠠᠯ ᠨᠠᠭᠠᠭᠰᠠᠨ᠃</w:t>
            </w:r>
          </w:p>
          <w:p w14:paraId="4366668D" w14:textId="77777777" w:rsidR="00D3269D" w:rsidRPr="001974AE" w:rsidRDefault="00D3269D" w:rsidP="007477D0">
            <w:pPr>
              <w:widowControl/>
              <w:adjustRightInd w:val="0"/>
              <w:snapToGrid w:val="0"/>
              <w:spacing w:line="48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cs/>
                <w:lang w:bidi="mn-Mong-CN"/>
              </w:rPr>
            </w:pP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Доржийг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аавд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нь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танигдуулахгүйн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тулд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сахал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 xml:space="preserve"> </w:t>
            </w:r>
            <w:proofErr w:type="spellStart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наасан</w:t>
            </w:r>
            <w:proofErr w:type="spellEnd"/>
            <w:r w:rsidRPr="001974AE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bidi="mn-Mong-CN"/>
              </w:rPr>
              <w:t>.</w:t>
            </w:r>
          </w:p>
        </w:tc>
      </w:tr>
    </w:tbl>
    <w:p w14:paraId="0513D3C1" w14:textId="77777777" w:rsidR="00087803" w:rsidRDefault="00087803">
      <w:pPr>
        <w:rPr>
          <w:lang w:bidi="mn-Mong-CN"/>
        </w:rPr>
      </w:pPr>
    </w:p>
    <w:sectPr w:rsidR="000878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69D"/>
    <w:rsid w:val="00087803"/>
    <w:rsid w:val="0047534A"/>
    <w:rsid w:val="004E2389"/>
    <w:rsid w:val="009532A4"/>
    <w:rsid w:val="00D3269D"/>
    <w:rsid w:val="00F4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11CAA"/>
  <w15:chartTrackingRefBased/>
  <w15:docId w15:val="{29AB1D22-97E0-416C-A424-07A45677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3269D"/>
    <w:pPr>
      <w:widowControl w:val="0"/>
      <w:spacing w:after="0" w:line="240" w:lineRule="auto"/>
      <w:jc w:val="both"/>
    </w:pPr>
    <w:rPr>
      <w:rFonts w:eastAsiaTheme="minorEastAsia"/>
      <w:sz w:val="21"/>
      <w:szCs w:val="22"/>
      <w:lang w:val="en-US" w:eastAsia="zh-CN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D3269D"/>
    <w:pPr>
      <w:keepNext/>
      <w:keepLines/>
      <w:widowControl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nl-NL" w:eastAsia="en-US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3269D"/>
    <w:pPr>
      <w:keepNext/>
      <w:keepLines/>
      <w:widowControl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nl-NL" w:eastAsia="en-US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3269D"/>
    <w:pPr>
      <w:keepNext/>
      <w:keepLines/>
      <w:widowControl/>
      <w:spacing w:before="160" w:after="80" w:line="278" w:lineRule="auto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  <w:lang w:val="nl-NL" w:eastAsia="en-US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3269D"/>
    <w:pPr>
      <w:keepNext/>
      <w:keepLines/>
      <w:widowControl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val="nl-NL" w:eastAsia="en-US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3269D"/>
    <w:pPr>
      <w:keepNext/>
      <w:keepLines/>
      <w:widowControl/>
      <w:spacing w:before="80" w:after="40" w:line="278" w:lineRule="auto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  <w:lang w:val="nl-NL" w:eastAsia="en-US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3269D"/>
    <w:pPr>
      <w:keepNext/>
      <w:keepLines/>
      <w:widowControl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nl-NL" w:eastAsia="en-US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3269D"/>
    <w:pPr>
      <w:keepNext/>
      <w:keepLines/>
      <w:widowControl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  <w:lang w:val="nl-NL" w:eastAsia="en-US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3269D"/>
    <w:pPr>
      <w:keepNext/>
      <w:keepLines/>
      <w:widowControl/>
      <w:spacing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nl-NL" w:eastAsia="en-US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3269D"/>
    <w:pPr>
      <w:keepNext/>
      <w:keepLines/>
      <w:widowControl/>
      <w:spacing w:line="278" w:lineRule="auto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  <w:lang w:val="nl-NL" w:eastAsia="en-US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326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326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326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3269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3269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3269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3269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3269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326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3269D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NL" w:eastAsia="en-US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D326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3269D"/>
    <w:pPr>
      <w:widowControl/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:lang w:val="nl-NL" w:eastAsia="en-US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326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3269D"/>
    <w:pPr>
      <w:widowControl/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sz w:val="24"/>
      <w:szCs w:val="24"/>
      <w:lang w:val="nl-NL" w:eastAsia="en-US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D3269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3269D"/>
    <w:pPr>
      <w:widowControl/>
      <w:spacing w:after="160" w:line="278" w:lineRule="auto"/>
      <w:ind w:left="720"/>
      <w:contextualSpacing/>
      <w:jc w:val="left"/>
    </w:pPr>
    <w:rPr>
      <w:rFonts w:eastAsiaTheme="minorHAnsi"/>
      <w:sz w:val="24"/>
      <w:szCs w:val="24"/>
      <w:lang w:val="nl-NL" w:eastAsia="en-US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D3269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3269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4"/>
      <w:szCs w:val="24"/>
      <w:lang w:val="nl-NL" w:eastAsia="en-US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3269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326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543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Flint</dc:creator>
  <cp:keywords/>
  <dc:description/>
  <cp:lastModifiedBy>Jennifer Flint</cp:lastModifiedBy>
  <cp:revision>1</cp:revision>
  <dcterms:created xsi:type="dcterms:W3CDTF">2025-11-20T08:49:00Z</dcterms:created>
  <dcterms:modified xsi:type="dcterms:W3CDTF">2025-11-20T08:50:00Z</dcterms:modified>
</cp:coreProperties>
</file>